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E9ED5" w14:textId="77777777" w:rsidR="00104B79" w:rsidRPr="00AF33DB" w:rsidRDefault="00270783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5"/>
        </w:rPr>
        <w:t>Name</w:t>
      </w:r>
      <w:r w:rsidR="000D3C44" w:rsidRPr="00AF33DB">
        <w:rPr>
          <w:rFonts w:ascii="Times New Roman" w:hAnsi="Times New Roman" w:cs="Times New Roman"/>
          <w:spacing w:val="-1"/>
          <w:w w:val="95"/>
        </w:rPr>
        <w:t>:</w:t>
      </w:r>
      <w:r>
        <w:rPr>
          <w:rFonts w:ascii="Times New Roman" w:hAnsi="Times New Roman" w:cs="Times New Roman"/>
          <w:spacing w:val="-1"/>
          <w:w w:val="95"/>
          <w:u w:val="single" w:color="000000"/>
        </w:rPr>
        <w:t>_________________________________________________</w:t>
      </w:r>
    </w:p>
    <w:p w14:paraId="7BE01423" w14:textId="77777777" w:rsidR="00104B79" w:rsidRPr="00270783" w:rsidRDefault="008F1EA4">
      <w:pPr>
        <w:spacing w:before="43"/>
        <w:ind w:right="356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pacing w:val="-1"/>
          <w:sz w:val="32"/>
        </w:rPr>
        <w:t>Seventh</w:t>
      </w:r>
      <w:r w:rsidR="00CC0CD1">
        <w:rPr>
          <w:rFonts w:ascii="Times New Roman" w:hAnsi="Times New Roman" w:cs="Times New Roman"/>
          <w:b/>
          <w:spacing w:val="-1"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Grade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CD3536">
        <w:rPr>
          <w:rFonts w:ascii="Times New Roman" w:hAnsi="Times New Roman" w:cs="Times New Roman"/>
          <w:b/>
          <w:sz w:val="32"/>
        </w:rPr>
        <w:t>Reading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AF33DB" w:rsidRPr="00270783">
        <w:rPr>
          <w:rFonts w:ascii="Times New Roman" w:hAnsi="Times New Roman" w:cs="Times New Roman"/>
          <w:b/>
          <w:sz w:val="32"/>
        </w:rPr>
        <w:t>OAS</w:t>
      </w:r>
      <w:r w:rsidR="000D3C44" w:rsidRPr="00270783">
        <w:rPr>
          <w:rFonts w:ascii="Times New Roman" w:hAnsi="Times New Roman" w:cs="Times New Roman"/>
          <w:b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Objectives</w:t>
      </w:r>
    </w:p>
    <w:p w14:paraId="5E717CD9" w14:textId="77777777" w:rsidR="00104B79" w:rsidRPr="00270783" w:rsidRDefault="000D3C44">
      <w:pPr>
        <w:pStyle w:val="BodyText"/>
        <w:spacing w:before="51"/>
        <w:ind w:right="356"/>
        <w:jc w:val="center"/>
        <w:rPr>
          <w:rFonts w:ascii="Times New Roman" w:hAnsi="Times New Roman" w:cs="Times New Roman"/>
          <w:b/>
          <w:spacing w:val="-1"/>
        </w:rPr>
      </w:pPr>
      <w:r w:rsidRPr="00270783">
        <w:rPr>
          <w:rFonts w:ascii="Times New Roman" w:hAnsi="Times New Roman" w:cs="Times New Roman"/>
          <w:b/>
          <w:spacing w:val="-1"/>
        </w:rPr>
        <w:t>Standard</w:t>
      </w:r>
      <w:r w:rsidRPr="00270783">
        <w:rPr>
          <w:rFonts w:ascii="Times New Roman" w:hAnsi="Times New Roman" w:cs="Times New Roman"/>
          <w:b/>
          <w:spacing w:val="-3"/>
        </w:rPr>
        <w:t xml:space="preserve"> </w:t>
      </w:r>
      <w:r w:rsidRPr="00270783">
        <w:rPr>
          <w:rFonts w:ascii="Times New Roman" w:hAnsi="Times New Roman" w:cs="Times New Roman"/>
          <w:b/>
          <w:spacing w:val="-1"/>
        </w:rPr>
        <w:t>Based Report</w:t>
      </w:r>
      <w:r w:rsidR="00270783" w:rsidRPr="00270783">
        <w:rPr>
          <w:rFonts w:ascii="Times New Roman" w:hAnsi="Times New Roman" w:cs="Times New Roman"/>
          <w:b/>
          <w:spacing w:val="-1"/>
        </w:rPr>
        <w:t xml:space="preserve"> Card</w:t>
      </w:r>
    </w:p>
    <w:p w14:paraId="2421ED07" w14:textId="77777777" w:rsidR="002B0515" w:rsidRDefault="002B0515" w:rsidP="002B0515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240" w:after="120" w:line="276" w:lineRule="auto"/>
        <w:ind w:left="90" w:right="1368"/>
        <w:jc w:val="right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Teacher: _______________________ </w:t>
      </w:r>
      <w:r>
        <w:rPr>
          <w:rFonts w:ascii="Times New Roman" w:hAnsi="Times New Roman" w:cs="Times New Roman"/>
          <w:spacing w:val="-1"/>
          <w:w w:val="95"/>
        </w:rPr>
        <w:t xml:space="preserve">School: </w:t>
      </w:r>
      <w:r>
        <w:rPr>
          <w:rFonts w:ascii="Times New Roman" w:hAnsi="Times New Roman" w:cs="Times New Roman"/>
          <w:w w:val="95"/>
        </w:rPr>
        <w:t>________________  Date: _________</w:t>
      </w:r>
    </w:p>
    <w:p w14:paraId="448EFA49" w14:textId="77777777" w:rsidR="002B0515" w:rsidRDefault="002B0515" w:rsidP="002B0515">
      <w:pPr>
        <w:spacing w:line="244" w:lineRule="exact"/>
        <w:ind w:right="36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=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Proficient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37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B = Basic</w:t>
      </w: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pacing w:val="3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BB = Below Basic</w:t>
      </w:r>
    </w:p>
    <w:p w14:paraId="2F413912" w14:textId="77777777" w:rsidR="00104B79" w:rsidRPr="00AF33DB" w:rsidRDefault="00104B79">
      <w:pPr>
        <w:spacing w:before="12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3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66"/>
        <w:gridCol w:w="468"/>
        <w:gridCol w:w="468"/>
        <w:gridCol w:w="485"/>
      </w:tblGrid>
      <w:tr w:rsidR="00104B79" w:rsidRPr="00AF33DB" w14:paraId="7815DDE5" w14:textId="77777777" w:rsidTr="005A18E4">
        <w:trPr>
          <w:trHeight w:hRule="exact" w:val="384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373FE0" w14:textId="77777777" w:rsidR="00104B79" w:rsidRPr="00270783" w:rsidRDefault="00AF33DB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069A7A80" w14:textId="77777777" w:rsidR="00104B79" w:rsidRPr="00270783" w:rsidRDefault="000D3C44">
            <w:pPr>
              <w:pStyle w:val="TableParagraph"/>
              <w:spacing w:before="2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Obj.#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357C62E" w14:textId="6FBFD6DE" w:rsidR="00104B79" w:rsidRPr="005A18E4" w:rsidRDefault="005A18E4" w:rsidP="005A18E4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Oklahoma Academic Standards (OAS)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Objective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Description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AB672" w14:textId="77777777" w:rsidR="00104B79" w:rsidRPr="00270783" w:rsidRDefault="000D3C44">
            <w:pPr>
              <w:pStyle w:val="TableParagraph"/>
              <w:spacing w:line="291" w:lineRule="exact"/>
              <w:ind w:left="35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Nine</w:t>
            </w:r>
            <w:r w:rsidRPr="00270783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Weeks</w:t>
            </w:r>
          </w:p>
        </w:tc>
      </w:tr>
      <w:tr w:rsidR="00104B79" w:rsidRPr="00AF33DB" w14:paraId="5410C884" w14:textId="77777777" w:rsidTr="008E2F22">
        <w:trPr>
          <w:trHeight w:hRule="exact" w:val="302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E9A0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7872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9058A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64A35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9D39A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7C0EB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AF33DB" w14:paraId="2DC6A5C2" w14:textId="77777777" w:rsidTr="003F7DE6">
        <w:trPr>
          <w:trHeight w:hRule="exact" w:val="5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9654B" w14:textId="77777777" w:rsidR="00104B79" w:rsidRPr="00AF33DB" w:rsidRDefault="003F7DE6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7.2.R.1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B2F4" w14:textId="77777777" w:rsidR="00104B79" w:rsidRPr="00270783" w:rsidRDefault="003F7DE6" w:rsidP="003F7DE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Students will create an objective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summary, including main idea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supporting details, while maintaining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meaning and a logical sequence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events.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12A2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A3EF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EFAD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A449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194AF1E" w14:textId="77777777" w:rsidTr="002F197E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1C6D6" w14:textId="77777777" w:rsidR="00104B79" w:rsidRPr="00AF33DB" w:rsidRDefault="003F7DE6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7.2.R.2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5E4E5" w14:textId="77777777" w:rsidR="003F7DE6" w:rsidRPr="003F7DE6" w:rsidRDefault="003F7DE6" w:rsidP="003F7DE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Students will analyze details in literary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and nonfiction/informational texts to</w:t>
            </w:r>
          </w:p>
          <w:p w14:paraId="5CEB0745" w14:textId="77777777" w:rsidR="00104B79" w:rsidRPr="00270783" w:rsidRDefault="003F7DE6" w:rsidP="003F7DE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distinguish genres.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2D95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9322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4ED1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46D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C11C3CA" w14:textId="77777777" w:rsidTr="001B7FF4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F0104" w14:textId="77777777" w:rsidR="00104B79" w:rsidRPr="00AF33DB" w:rsidRDefault="003F7DE6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7.2.R.3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6DEAF" w14:textId="77777777" w:rsidR="00104B79" w:rsidRPr="00270783" w:rsidRDefault="003F7DE6" w:rsidP="003F7DE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Students will paraphrase main ideas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with supporting details in a 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9862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CC1A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D75E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0600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6E59546" w14:textId="77777777" w:rsidTr="001B7FF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0F9E5" w14:textId="77777777" w:rsidR="00104B79" w:rsidRPr="00AF33DB" w:rsidRDefault="003F7DE6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F940B" w14:textId="77777777" w:rsidR="00104B79" w:rsidRPr="00270783" w:rsidRDefault="003F7DE6" w:rsidP="003F7DE6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Students will </w:t>
            </w:r>
            <w:proofErr w:type="gramStart"/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compare</w:t>
            </w:r>
            <w:proofErr w:type="gramEnd"/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contrast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stated or im</w:t>
            </w:r>
            <w:bookmarkStart w:id="0" w:name="_GoBack"/>
            <w:bookmarkEnd w:id="0"/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plied purposes of authors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writing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o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n the same topic in grade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level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literary and/or informational texts.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394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4ECA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77B6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720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81180B0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C6085" w14:textId="77777777" w:rsidR="00104B79" w:rsidRPr="00AF33DB" w:rsidRDefault="003F7DE6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F89BD" w14:textId="77777777" w:rsidR="003F7DE6" w:rsidRPr="003F7DE6" w:rsidRDefault="003F7DE6" w:rsidP="003F7DE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Students will evaluate how the point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view and perspective affect grade-level</w:t>
            </w:r>
          </w:p>
          <w:p w14:paraId="5CC3CCB6" w14:textId="77777777" w:rsidR="00104B79" w:rsidRPr="00270783" w:rsidRDefault="003F7DE6" w:rsidP="003F7DE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literary and/or informational 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1382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4CE4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90DB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F321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4EFF591" w14:textId="77777777" w:rsidTr="002F197E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29BBB" w14:textId="77777777" w:rsidR="00104B79" w:rsidRPr="00AF33DB" w:rsidRDefault="003F7DE6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D2CD4" w14:textId="77777777" w:rsidR="003F7DE6" w:rsidRPr="003F7DE6" w:rsidRDefault="003F7DE6" w:rsidP="003F7DE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Students will analyze how key literary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elements contribute to the meaning of</w:t>
            </w:r>
          </w:p>
          <w:p w14:paraId="53CD76F7" w14:textId="77777777" w:rsidR="00104B79" w:rsidRPr="00270783" w:rsidRDefault="003F7DE6" w:rsidP="003F7DE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the literary work: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setting, plot, characters (i.e., protagonist, antagonist), characterization, theme, conflict (i.e., internal and external).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9B32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BB03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348C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ADEB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ACE404E" w14:textId="77777777" w:rsidTr="001B7FF4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C8DA6" w14:textId="77777777" w:rsidR="00104B79" w:rsidRPr="00AF33DB" w:rsidRDefault="003F7DE6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2E834" w14:textId="77777777" w:rsidR="003F7DE6" w:rsidRPr="003F7DE6" w:rsidRDefault="003F7DE6" w:rsidP="003F7DE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Students will evaluate literary devices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to support interpretations of literary</w:t>
            </w:r>
          </w:p>
          <w:p w14:paraId="6252F6FE" w14:textId="77777777" w:rsidR="00104B79" w:rsidRPr="00270783" w:rsidRDefault="003F7DE6" w:rsidP="003F7DE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texts: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simile, metaphor, personification, onomatopoeia, hyperbole, imagery, symbolism, tone, irony.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A61E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A25B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5DF0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A11E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02A01E6" w14:textId="77777777" w:rsidTr="002F197E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5EBAC" w14:textId="77777777" w:rsidR="00104B79" w:rsidRPr="00AF33DB" w:rsidRDefault="003F7DE6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ED85B" w14:textId="77777777" w:rsidR="00104B79" w:rsidRPr="00270783" w:rsidRDefault="003F7DE6" w:rsidP="003F7DE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Students will distinguish factual claims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from opinions.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F281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1350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CE68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4825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5328CFE" w14:textId="77777777" w:rsidTr="008B1BAF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7C5C5" w14:textId="77777777" w:rsidR="00104B79" w:rsidRPr="00AF33DB" w:rsidRDefault="003F7DE6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B0204" w14:textId="77777777" w:rsidR="003F7DE6" w:rsidRPr="003F7DE6" w:rsidRDefault="003F7DE6" w:rsidP="003F7DE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Students will analyze the structures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texts (e.g., compare/contrast,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problem/solution, cause/effect,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claims/evidence) and content by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making inferences about texts and use</w:t>
            </w:r>
          </w:p>
          <w:p w14:paraId="6AD91936" w14:textId="77777777" w:rsidR="00104B79" w:rsidRPr="00270783" w:rsidRDefault="003F7DE6" w:rsidP="003F7DE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textual evidence to draw simple logical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conclusions.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90A9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7A13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07F7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6D2D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F7B8445" w14:textId="77777777" w:rsidTr="002F197E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7C9DD" w14:textId="77777777" w:rsidR="00104B79" w:rsidRPr="00AF33DB" w:rsidRDefault="003F7DE6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7D1BE" w14:textId="77777777" w:rsidR="00104B79" w:rsidRPr="00270783" w:rsidRDefault="003F7DE6" w:rsidP="003F7DE6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Students will make connections (e.g.,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thematic links) between and across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multiple texts and provide textual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evidence to support their inferences.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312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96C4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CC7D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ABB2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C9D9141" w14:textId="77777777" w:rsidTr="008B1BA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DF328" w14:textId="77777777" w:rsidR="00104B79" w:rsidRPr="003F114C" w:rsidRDefault="003F7DE6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7DE6">
              <w:rPr>
                <w:rFonts w:ascii="Times New Roman" w:eastAsia="Calibri" w:hAnsi="Times New Roman" w:cs="Times New Roman"/>
                <w:szCs w:val="24"/>
              </w:rPr>
              <w:t>7.4.R.1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5FFD4" w14:textId="77777777" w:rsidR="003F7DE6" w:rsidRPr="003F7DE6" w:rsidRDefault="003F7DE6" w:rsidP="003F7DE6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Students will increase knowledge of</w:t>
            </w:r>
            <w:r w:rsidR="002D45F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academic, domain-appropriate, grade</w:t>
            </w:r>
            <w:r w:rsidR="002D45F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level</w:t>
            </w:r>
          </w:p>
          <w:p w14:paraId="512427A1" w14:textId="77777777" w:rsidR="00104B79" w:rsidRPr="00270783" w:rsidRDefault="003F7DE6" w:rsidP="002D45FC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vocabulary to infer meaning of</w:t>
            </w:r>
            <w:r w:rsidR="002D45F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7DE6">
              <w:rPr>
                <w:rFonts w:ascii="Times New Roman" w:eastAsia="Calibri" w:hAnsi="Times New Roman" w:cs="Times New Roman"/>
                <w:sz w:val="20"/>
                <w:szCs w:val="18"/>
              </w:rPr>
              <w:t>grade-level 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12D7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B2B1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0F5F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9C4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EF382A8" w14:textId="77777777" w:rsidTr="003F114C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A6AAA" w14:textId="77777777" w:rsidR="00104B79" w:rsidRPr="003F114C" w:rsidRDefault="003F7DE6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7DE6">
              <w:rPr>
                <w:rFonts w:ascii="Times New Roman" w:eastAsia="Calibri" w:hAnsi="Times New Roman" w:cs="Times New Roman"/>
                <w:szCs w:val="24"/>
              </w:rPr>
              <w:t>7.4.R.2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AE5EF" w14:textId="77777777" w:rsidR="002D45FC" w:rsidRPr="002D45FC" w:rsidRDefault="002D45FC" w:rsidP="002D45F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word parts (e.g., affixes,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Greek and Latin roots, stems) to define</w:t>
            </w:r>
          </w:p>
          <w:p w14:paraId="7793C422" w14:textId="77777777" w:rsidR="00104B79" w:rsidRPr="00270783" w:rsidRDefault="002D45FC" w:rsidP="002D45F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and determine the meaning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increasingly complex 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8430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0A5A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0F65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6C07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A504322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83B8D" w14:textId="77777777" w:rsidR="00104B79" w:rsidRPr="003F114C" w:rsidRDefault="003F7DE6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7DE6">
              <w:rPr>
                <w:rFonts w:ascii="Times New Roman" w:eastAsia="Calibri" w:hAnsi="Times New Roman" w:cs="Times New Roman"/>
                <w:szCs w:val="24"/>
              </w:rPr>
              <w:t>7.4.R.3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165DD" w14:textId="77777777" w:rsidR="00104B79" w:rsidRPr="00270783" w:rsidRDefault="002D45FC" w:rsidP="002D45FC">
            <w:pPr>
              <w:pStyle w:val="TableParagraph"/>
              <w:ind w:left="90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context clues to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determine or clarify the meaning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words or distinguish among multiple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-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meaning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DC0B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7798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428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9391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3C120D7" w14:textId="77777777" w:rsidTr="006D33B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C3B07" w14:textId="77777777" w:rsidR="00104B79" w:rsidRPr="003F114C" w:rsidRDefault="003F7DE6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7DE6">
              <w:rPr>
                <w:rFonts w:ascii="Times New Roman" w:eastAsia="Calibri" w:hAnsi="Times New Roman" w:cs="Times New Roman"/>
                <w:szCs w:val="24"/>
              </w:rPr>
              <w:t>7.4.R.4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66EB" w14:textId="77777777" w:rsidR="00104B79" w:rsidRPr="00270783" w:rsidRDefault="002D45FC" w:rsidP="002D45F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Students will infer the relationships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among words with multiple meanings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and recognize the connotation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denotation of 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6040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4BB3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FC5F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A4E0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3625BA4" w14:textId="77777777" w:rsidTr="008B1BAF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5A2F5" w14:textId="77777777" w:rsidR="00104B79" w:rsidRPr="003F114C" w:rsidRDefault="003F7DE6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7DE6">
              <w:rPr>
                <w:rFonts w:ascii="Times New Roman" w:eastAsia="Calibri" w:hAnsi="Times New Roman" w:cs="Times New Roman"/>
                <w:szCs w:val="24"/>
              </w:rPr>
              <w:t>7.4.R.5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97C74" w14:textId="77777777" w:rsidR="002D45FC" w:rsidRPr="002D45FC" w:rsidRDefault="002D45FC" w:rsidP="002D45FC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a dictionary, glossary,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or a thesaurus (print and/or electronic) to</w:t>
            </w:r>
          </w:p>
          <w:p w14:paraId="5CC833BF" w14:textId="77777777" w:rsidR="00104B79" w:rsidRPr="00270783" w:rsidRDefault="002D45FC" w:rsidP="002D45FC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determine or clarify the meanings,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syllabication, pronunciation, synonyms,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and parts of speech of 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61CC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AB17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724C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9E9F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F9ECF9C" w14:textId="77777777" w:rsidTr="00B45BEB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2560F" w14:textId="77777777" w:rsidR="009627B4" w:rsidRPr="003F114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t>7.5.R.1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C28C2" w14:textId="77777777" w:rsidR="00104B79" w:rsidRPr="00270783" w:rsidRDefault="002D45FC" w:rsidP="002D45FC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the correct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use of prepositional phrases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dependent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c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lauses.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473D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DD9E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322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BE7F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AE3980C" w14:textId="77777777" w:rsidTr="008B1BA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F8E8E" w14:textId="77777777" w:rsidR="00104B79" w:rsidRPr="003F114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t>7.5.R.2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CB33B" w14:textId="77777777" w:rsidR="00104B79" w:rsidRPr="00270783" w:rsidRDefault="002D45FC" w:rsidP="002D45F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simple,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compound, complex,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compound-complex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entences to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signal differing relationships among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ideas.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4A98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7E09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F6D7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6ACE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</w:tbl>
    <w:p w14:paraId="784CC971" w14:textId="77777777" w:rsidR="00CB4997" w:rsidRDefault="00CB4997">
      <w:r>
        <w:br w:type="page"/>
      </w:r>
    </w:p>
    <w:tbl>
      <w:tblPr>
        <w:tblW w:w="103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66"/>
        <w:gridCol w:w="468"/>
        <w:gridCol w:w="468"/>
        <w:gridCol w:w="485"/>
      </w:tblGrid>
      <w:tr w:rsidR="00104B79" w:rsidRPr="00AF33DB" w14:paraId="45C04BCC" w14:textId="77777777" w:rsidTr="008B1BAF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8E006" w14:textId="77777777" w:rsidR="00104B79" w:rsidRPr="003F114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lastRenderedPageBreak/>
              <w:t>7.5.R.3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71646" w14:textId="77777777" w:rsidR="00104B79" w:rsidRPr="00270783" w:rsidRDefault="002D45FC" w:rsidP="002D45FC">
            <w:pPr>
              <w:pStyle w:val="TableParagraph"/>
              <w:tabs>
                <w:tab w:val="left" w:pos="2650"/>
              </w:tabs>
              <w:ind w:left="90" w:right="38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the subject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and verb agreement.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E824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9C0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3095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A17C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2D45FC" w:rsidRPr="00AF33DB" w14:paraId="0E62CBBE" w14:textId="77777777" w:rsidTr="008B1BAF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A4A7" w14:textId="77777777" w:rsidR="002D45FC" w:rsidRPr="002D45F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t>7.5.R.4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188D1" w14:textId="77777777" w:rsidR="002D45FC" w:rsidRPr="00270783" w:rsidRDefault="002D45FC" w:rsidP="002D45FC">
            <w:pPr>
              <w:pStyle w:val="TableParagraph"/>
              <w:tabs>
                <w:tab w:val="left" w:pos="2650"/>
              </w:tabs>
              <w:ind w:left="90" w:right="38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and correct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misplaced and dangling modifiers.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A6E00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AD90E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5CCDE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1583C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</w:tr>
      <w:tr w:rsidR="002D45FC" w:rsidRPr="00AF33DB" w14:paraId="3A103A4C" w14:textId="77777777" w:rsidTr="002D45FC">
        <w:trPr>
          <w:trHeight w:hRule="exact" w:val="561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EF89C" w14:textId="77777777" w:rsidR="002D45FC" w:rsidRPr="002D45F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t>7.6.R.1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688A" w14:textId="77777777" w:rsidR="002D45FC" w:rsidRPr="002D45FC" w:rsidRDefault="002D45FC" w:rsidP="002D45FC">
            <w:pPr>
              <w:pStyle w:val="TableParagraph"/>
              <w:tabs>
                <w:tab w:val="left" w:pos="2650"/>
              </w:tabs>
              <w:ind w:left="90" w:right="38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their own viable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research questions and thesis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statements to find information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about a specific topic.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B5750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18874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CB5A9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0756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</w:tr>
      <w:tr w:rsidR="002D45FC" w:rsidRPr="00AF33DB" w14:paraId="17C04848" w14:textId="77777777" w:rsidTr="002D45FC">
        <w:trPr>
          <w:trHeight w:hRule="exact" w:val="81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93719" w14:textId="77777777" w:rsidR="002D45FC" w:rsidRPr="002D45F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t>7.6.R.2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38A7A" w14:textId="77777777" w:rsidR="002D45FC" w:rsidRPr="002D45FC" w:rsidRDefault="002D45FC" w:rsidP="002D45FC">
            <w:pPr>
              <w:pStyle w:val="TableParagraph"/>
              <w:tabs>
                <w:tab w:val="left" w:pos="2650"/>
              </w:tabs>
              <w:ind w:left="90" w:right="38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Students will follow ethical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legal guidelines for finding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recording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information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from a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variety of primary and secondary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sources (e.g., print and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digital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466B4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4CEF2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05A9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A05E0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</w:tr>
      <w:tr w:rsidR="002D45FC" w:rsidRPr="00AF33DB" w14:paraId="3EA5D7B0" w14:textId="77777777" w:rsidTr="002D45F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A6D5" w14:textId="77777777" w:rsidR="002D45FC" w:rsidRPr="002D45F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t>7.6.R.3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0774" w14:textId="77777777" w:rsidR="002D45FC" w:rsidRPr="002D45FC" w:rsidRDefault="002D45FC" w:rsidP="002D45FC">
            <w:pPr>
              <w:pStyle w:val="TableParagraph"/>
              <w:tabs>
                <w:tab w:val="left" w:pos="2650"/>
              </w:tabs>
              <w:ind w:left="90" w:right="38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Students will determine the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relevance, reliability, and validity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2D45FC">
              <w:rPr>
                <w:rFonts w:ascii="Times New Roman" w:eastAsia="Calibri" w:hAnsi="Times New Roman" w:cs="Times New Roman"/>
                <w:sz w:val="20"/>
                <w:szCs w:val="18"/>
              </w:rPr>
              <w:t>of the information gathered.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D152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70B02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E2BDB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5727C" w14:textId="77777777" w:rsidR="002D45FC" w:rsidRPr="00AF33DB" w:rsidRDefault="002D45FC">
            <w:pPr>
              <w:rPr>
                <w:rFonts w:ascii="Times New Roman" w:hAnsi="Times New Roman" w:cs="Times New Roman"/>
              </w:rPr>
            </w:pPr>
          </w:p>
        </w:tc>
      </w:tr>
    </w:tbl>
    <w:p w14:paraId="3E305A60" w14:textId="77777777" w:rsidR="00705005" w:rsidRDefault="00705005" w:rsidP="00705005">
      <w:pPr>
        <w:spacing w:before="240" w:line="193" w:lineRule="exact"/>
        <w:ind w:left="22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pacing w:val="-1"/>
          <w:sz w:val="16"/>
          <w:szCs w:val="16"/>
        </w:rPr>
        <w:t>●</w:t>
      </w:r>
      <w:r>
        <w:t xml:space="preserve"> </w:t>
      </w:r>
      <w:r>
        <w:rPr>
          <w:rFonts w:ascii="Times New Roman" w:eastAsia="Calibri" w:hAnsi="Times New Roman" w:cs="Times New Roman"/>
          <w:spacing w:val="-1"/>
          <w:sz w:val="18"/>
          <w:szCs w:val="16"/>
        </w:rPr>
        <w:t>Unmarked boxes in the table are objectives that had not been assessed as of report date.</w:t>
      </w:r>
    </w:p>
    <w:p w14:paraId="5321CFDA" w14:textId="77777777" w:rsidR="00104B79" w:rsidRPr="00AF33DB" w:rsidRDefault="00104B79">
      <w:pPr>
        <w:rPr>
          <w:rFonts w:ascii="Times New Roman" w:eastAsia="Calibri" w:hAnsi="Times New Roman" w:cs="Times New Roman"/>
          <w:sz w:val="20"/>
          <w:szCs w:val="20"/>
        </w:rPr>
      </w:pPr>
    </w:p>
    <w:p w14:paraId="532FCCDD" w14:textId="77777777" w:rsidR="00104B79" w:rsidRPr="00AF33DB" w:rsidRDefault="00104B79">
      <w:pPr>
        <w:rPr>
          <w:rFonts w:ascii="Times New Roman" w:eastAsia="Calibri" w:hAnsi="Times New Roman" w:cs="Times New Roman"/>
          <w:sz w:val="20"/>
          <w:szCs w:val="20"/>
        </w:rPr>
      </w:pPr>
    </w:p>
    <w:p w14:paraId="6BD31EFD" w14:textId="77777777" w:rsidR="00104B79" w:rsidRDefault="00104B79">
      <w:pPr>
        <w:spacing w:before="7"/>
        <w:rPr>
          <w:rFonts w:ascii="Calibri" w:eastAsia="Calibri" w:hAnsi="Calibri" w:cs="Calibri"/>
          <w:sz w:val="19"/>
          <w:szCs w:val="19"/>
        </w:rPr>
      </w:pPr>
    </w:p>
    <w:sectPr w:rsidR="00104B79" w:rsidSect="00270783">
      <w:headerReference w:type="default" r:id="rId6"/>
      <w:footerReference w:type="default" r:id="rId7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B0C03" w14:textId="77777777" w:rsidR="000806A9" w:rsidRDefault="000806A9" w:rsidP="000806A9">
      <w:r>
        <w:separator/>
      </w:r>
    </w:p>
  </w:endnote>
  <w:endnote w:type="continuationSeparator" w:id="0">
    <w:p w14:paraId="58568931" w14:textId="77777777" w:rsidR="000806A9" w:rsidRDefault="000806A9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E07A" w14:textId="77777777" w:rsidR="00705005" w:rsidRDefault="00705005" w:rsidP="00705005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</w:rPr>
      <w:t>© 2018 Alpha Plus Systems, Inc.</w:t>
    </w:r>
  </w:p>
  <w:p w14:paraId="68DD2BF8" w14:textId="73919A28" w:rsidR="000806A9" w:rsidRPr="00705005" w:rsidRDefault="000806A9" w:rsidP="00705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8C" w14:textId="77777777" w:rsidR="000806A9" w:rsidRDefault="000806A9" w:rsidP="000806A9">
      <w:r>
        <w:separator/>
      </w:r>
    </w:p>
  </w:footnote>
  <w:footnote w:type="continuationSeparator" w:id="0">
    <w:p w14:paraId="4DA1ED7F" w14:textId="77777777" w:rsidR="000806A9" w:rsidRDefault="000806A9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922A" w14:textId="6E0334D9" w:rsidR="005A18E4" w:rsidRDefault="005A18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0F5927" wp14:editId="7EBB5B6D">
          <wp:simplePos x="0" y="0"/>
          <wp:positionH relativeFrom="column">
            <wp:posOffset>3810</wp:posOffset>
          </wp:positionH>
          <wp:positionV relativeFrom="paragraph">
            <wp:posOffset>-190500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42B62"/>
    <w:rsid w:val="000501A6"/>
    <w:rsid w:val="00055889"/>
    <w:rsid w:val="00074C72"/>
    <w:rsid w:val="000806A9"/>
    <w:rsid w:val="0009405B"/>
    <w:rsid w:val="000C35CF"/>
    <w:rsid w:val="000D3C44"/>
    <w:rsid w:val="000D6640"/>
    <w:rsid w:val="00104B79"/>
    <w:rsid w:val="00152CA4"/>
    <w:rsid w:val="001A00AC"/>
    <w:rsid w:val="001B7FF4"/>
    <w:rsid w:val="00213AE2"/>
    <w:rsid w:val="002308D8"/>
    <w:rsid w:val="0023387A"/>
    <w:rsid w:val="00243C82"/>
    <w:rsid w:val="00270783"/>
    <w:rsid w:val="002B0515"/>
    <w:rsid w:val="002C26DE"/>
    <w:rsid w:val="002D45FC"/>
    <w:rsid w:val="002F197E"/>
    <w:rsid w:val="00307927"/>
    <w:rsid w:val="0033686E"/>
    <w:rsid w:val="003D48D2"/>
    <w:rsid w:val="003F114C"/>
    <w:rsid w:val="003F7DE6"/>
    <w:rsid w:val="004157BF"/>
    <w:rsid w:val="004811AB"/>
    <w:rsid w:val="004F5BD7"/>
    <w:rsid w:val="005177A7"/>
    <w:rsid w:val="00566E44"/>
    <w:rsid w:val="005A18E4"/>
    <w:rsid w:val="005F0F61"/>
    <w:rsid w:val="00654C1F"/>
    <w:rsid w:val="006745F4"/>
    <w:rsid w:val="006D33BF"/>
    <w:rsid w:val="00705005"/>
    <w:rsid w:val="00713E3B"/>
    <w:rsid w:val="007A74AE"/>
    <w:rsid w:val="007F6ABF"/>
    <w:rsid w:val="00806074"/>
    <w:rsid w:val="008205AA"/>
    <w:rsid w:val="0085763B"/>
    <w:rsid w:val="008B1BAF"/>
    <w:rsid w:val="008E2F22"/>
    <w:rsid w:val="008E3718"/>
    <w:rsid w:val="008F1EA4"/>
    <w:rsid w:val="0090595A"/>
    <w:rsid w:val="009627B4"/>
    <w:rsid w:val="009A5BF9"/>
    <w:rsid w:val="009C2159"/>
    <w:rsid w:val="009D6ED9"/>
    <w:rsid w:val="009F05B6"/>
    <w:rsid w:val="00A42396"/>
    <w:rsid w:val="00A61A60"/>
    <w:rsid w:val="00A80D35"/>
    <w:rsid w:val="00AF33DB"/>
    <w:rsid w:val="00B45BEB"/>
    <w:rsid w:val="00BF027E"/>
    <w:rsid w:val="00BF2431"/>
    <w:rsid w:val="00BF5579"/>
    <w:rsid w:val="00C00B0B"/>
    <w:rsid w:val="00C05285"/>
    <w:rsid w:val="00C25540"/>
    <w:rsid w:val="00C2596C"/>
    <w:rsid w:val="00CB005B"/>
    <w:rsid w:val="00CB4997"/>
    <w:rsid w:val="00CC0CD1"/>
    <w:rsid w:val="00CD3536"/>
    <w:rsid w:val="00D347F7"/>
    <w:rsid w:val="00DF0853"/>
    <w:rsid w:val="00E87C3D"/>
    <w:rsid w:val="00E945BD"/>
    <w:rsid w:val="00EF10DD"/>
    <w:rsid w:val="00F216EF"/>
    <w:rsid w:val="00F34D7D"/>
    <w:rsid w:val="00F3785C"/>
    <w:rsid w:val="00F54906"/>
    <w:rsid w:val="00F61BC2"/>
    <w:rsid w:val="00F652B6"/>
    <w:rsid w:val="00F775BC"/>
    <w:rsid w:val="00FD316E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F39B04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2B0515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2017-02-08T22:28:00Z</cp:lastPrinted>
  <dcterms:created xsi:type="dcterms:W3CDTF">2018-10-17T19:44:00Z</dcterms:created>
  <dcterms:modified xsi:type="dcterms:W3CDTF">2018-10-17T20:24:00Z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